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6D37A" w14:textId="77777777" w:rsidR="00E920B4" w:rsidRDefault="00625C5F">
      <w:pPr>
        <w:spacing w:before="400" w:after="160" w:line="240" w:lineRule="auto"/>
        <w:jc w:val="center"/>
      </w:pPr>
      <w:r>
        <w:rPr>
          <w:rFonts w:eastAsia="Arial"/>
          <w:b/>
          <w:sz w:val="28"/>
        </w:rPr>
        <w:t>ZAŁĄCZNIK NR 8 DO WPZ</w:t>
      </w:r>
    </w:p>
    <w:p w14:paraId="3C2BE290" w14:textId="77777777" w:rsidR="00E920B4" w:rsidRDefault="00625C5F">
      <w:pPr>
        <w:spacing w:after="280"/>
        <w:jc w:val="center"/>
      </w:pPr>
      <w:r>
        <w:rPr>
          <w:rFonts w:eastAsia="Arial"/>
          <w:b/>
        </w:rPr>
        <w:t>OŚWIADCZENIE SANKCYJNE</w:t>
      </w:r>
    </w:p>
    <w:p w14:paraId="7A9F6FB9" w14:textId="77777777" w:rsidR="00E920B4" w:rsidRDefault="00625C5F">
      <w:r>
        <w:rPr>
          <w:rFonts w:eastAsia="Arial"/>
        </w:rPr>
        <w:t>Dane Wykonawcy: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5386"/>
      </w:tblGrid>
      <w:tr w:rsidR="00E920B4" w14:paraId="36A03A43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402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DFC00" w14:textId="77777777" w:rsidR="00E920B4" w:rsidRDefault="00625C5F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Pole</w:t>
            </w:r>
          </w:p>
        </w:tc>
        <w:tc>
          <w:tcPr>
            <w:tcW w:w="5386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96623" w14:textId="77777777" w:rsidR="00E920B4" w:rsidRDefault="00625C5F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Dane</w:t>
            </w:r>
          </w:p>
        </w:tc>
      </w:tr>
      <w:tr w:rsidR="00E920B4" w14:paraId="57DD51B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E7E53F" w14:textId="77777777" w:rsidR="00E920B4" w:rsidRDefault="00625C5F">
            <w:pPr>
              <w:spacing w:after="0" w:line="240" w:lineRule="auto"/>
            </w:pPr>
            <w:r>
              <w:rPr>
                <w:rFonts w:eastAsia="Arial"/>
                <w:sz w:val="18"/>
              </w:rPr>
              <w:t>Nazwa</w:t>
            </w:r>
          </w:p>
        </w:tc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2719C" w14:textId="77777777" w:rsidR="00E920B4" w:rsidRDefault="00E920B4">
            <w:pPr>
              <w:spacing w:after="0" w:line="240" w:lineRule="auto"/>
            </w:pPr>
          </w:p>
        </w:tc>
      </w:tr>
      <w:tr w:rsidR="00E920B4" w14:paraId="42E194B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942CAC" w14:textId="77777777" w:rsidR="00E920B4" w:rsidRDefault="00625C5F">
            <w:pPr>
              <w:spacing w:after="0" w:line="240" w:lineRule="auto"/>
            </w:pPr>
            <w:r>
              <w:rPr>
                <w:rFonts w:eastAsia="Arial"/>
                <w:sz w:val="18"/>
              </w:rPr>
              <w:t>Adres</w:t>
            </w:r>
          </w:p>
        </w:tc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2AADC" w14:textId="77777777" w:rsidR="00E920B4" w:rsidRDefault="00E920B4">
            <w:pPr>
              <w:spacing w:after="0" w:line="240" w:lineRule="auto"/>
            </w:pPr>
          </w:p>
        </w:tc>
      </w:tr>
      <w:tr w:rsidR="00E920B4" w14:paraId="789E890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13CFD4" w14:textId="77777777" w:rsidR="00E920B4" w:rsidRDefault="00625C5F">
            <w:pPr>
              <w:spacing w:after="0" w:line="240" w:lineRule="auto"/>
            </w:pPr>
            <w:r>
              <w:rPr>
                <w:rFonts w:eastAsia="Arial"/>
                <w:sz w:val="18"/>
              </w:rPr>
              <w:t>NIP</w:t>
            </w:r>
          </w:p>
        </w:tc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18E890" w14:textId="77777777" w:rsidR="00E920B4" w:rsidRDefault="00E920B4">
            <w:pPr>
              <w:spacing w:after="0" w:line="240" w:lineRule="auto"/>
            </w:pPr>
          </w:p>
        </w:tc>
      </w:tr>
      <w:tr w:rsidR="00E920B4" w14:paraId="6445A85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C55B1" w14:textId="77777777" w:rsidR="00E920B4" w:rsidRDefault="00625C5F">
            <w:pPr>
              <w:spacing w:after="0" w:line="240" w:lineRule="auto"/>
            </w:pPr>
            <w:r>
              <w:rPr>
                <w:rFonts w:eastAsia="Arial"/>
                <w:sz w:val="18"/>
              </w:rPr>
              <w:t>Osoba uprawniona do reprezentacji</w:t>
            </w:r>
          </w:p>
        </w:tc>
        <w:tc>
          <w:tcPr>
            <w:tcW w:w="538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05A52" w14:textId="77777777" w:rsidR="00E920B4" w:rsidRDefault="00E920B4">
            <w:pPr>
              <w:spacing w:after="0" w:line="240" w:lineRule="auto"/>
            </w:pPr>
          </w:p>
        </w:tc>
      </w:tr>
    </w:tbl>
    <w:p w14:paraId="5F592145" w14:textId="77777777" w:rsidR="00E920B4" w:rsidRDefault="00E920B4">
      <w:pPr>
        <w:spacing w:after="20"/>
      </w:pPr>
    </w:p>
    <w:p w14:paraId="795E4F52" w14:textId="77777777" w:rsidR="00E920B4" w:rsidRDefault="00625C5F">
      <w:r>
        <w:t>W związku z udziałem w postępowaniu sektorowym prowadzonym przez Miejską Spółkę Komunalną AQUALIFT Sp. z o.o. z siedzibą w Międzychodzie oświadczamy, że zawarcie i wykonywanie umowy z naszym udziałem nie narusza obowiązujących wobec nas środków ograniczających i sankcji wynikających z prawa polskiego lub prawa Unii Europejskiej, w szczególności ustawy z dnia 13 kwietnia 2022 r. o szczególnych rozwiązaniach w zakresie przeciwdziałania wspieraniu agresji na Ukrainę oraz służących ochronie bezpieczeństwa narod</w:t>
      </w:r>
      <w:r>
        <w:t>owego oraz właściwych rozporządzeń sankcyjnych Unii Europejskiej.</w:t>
      </w:r>
    </w:p>
    <w:p w14:paraId="3215F546" w14:textId="77777777" w:rsidR="00E920B4" w:rsidRDefault="00625C5F">
      <w:r>
        <w:rPr>
          <w:rFonts w:eastAsia="Arial"/>
        </w:rPr>
        <w:t>W szczególności oświadczamy, że:</w:t>
      </w:r>
    </w:p>
    <w:p w14:paraId="0F6F5B45" w14:textId="77777777" w:rsidR="00E920B4" w:rsidRDefault="00625C5F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Wykonawca nie jest podmiotem wpisanym na właściwe listy sankcyjne w sposób uniemożliwiający zawarcie lub wykonywanie Umowy;</w:t>
      </w:r>
    </w:p>
    <w:p w14:paraId="3E0D1B91" w14:textId="77777777" w:rsidR="00E920B4" w:rsidRDefault="00625C5F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osoby i podmioty sprawujące kontrolę nad Wykonawcą ani osoby reprezentujące Wykonawcę nie powodują zakazu zawarcia lub wykonywania Umowy;</w:t>
      </w:r>
    </w:p>
    <w:p w14:paraId="17E757AE" w14:textId="77777777" w:rsidR="00E920B4" w:rsidRDefault="00625C5F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realizacja Umowy, w tym korzystanie z podwykonawców, dostawców lub innych podmiotów uczestniczących w wykonaniu Umowy, nie będzie prowadziła do naruszenia obowiązujących zakazów sankcyjnych;</w:t>
      </w:r>
    </w:p>
    <w:p w14:paraId="211B6510" w14:textId="77777777" w:rsidR="00E920B4" w:rsidRDefault="00625C5F">
      <w:pPr>
        <w:spacing w:after="40"/>
        <w:ind w:hanging="312"/>
      </w:pPr>
      <w:r>
        <w:rPr>
          <w:rFonts w:eastAsia="Arial"/>
          <w:b/>
        </w:rPr>
        <w:t xml:space="preserve">4. </w:t>
      </w:r>
      <w:r>
        <w:rPr>
          <w:rFonts w:eastAsia="Arial"/>
        </w:rPr>
        <w:t>zobowiązujemy się niezwłocznie poinformować Zamawiającego o każdej zmianie okoliczności mogącej mieć wpływ na prawdziwość niniejszego oświadczenia.</w:t>
      </w:r>
    </w:p>
    <w:p w14:paraId="3300C8CA" w14:textId="77777777" w:rsidR="00E920B4" w:rsidRDefault="00625C5F">
      <w:pPr>
        <w:spacing w:before="200"/>
      </w:pPr>
      <w:r>
        <w:rPr>
          <w:rFonts w:eastAsia="Arial"/>
        </w:rPr>
        <w:t>Miejscowość i data: ...........................................................................................................................</w:t>
      </w:r>
    </w:p>
    <w:p w14:paraId="4023CD24" w14:textId="77777777" w:rsidR="00E920B4" w:rsidRDefault="00625C5F">
      <w:r>
        <w:rPr>
          <w:rFonts w:eastAsia="Arial"/>
        </w:rPr>
        <w:t>Imię, nazwisko i podpis osoby uprawnionej: ....................................................................................</w:t>
      </w:r>
    </w:p>
    <w:sectPr w:rsidR="00E920B4">
      <w:headerReference w:type="default" r:id="rId7"/>
      <w:footerReference w:type="default" r:id="rId8"/>
      <w:pgSz w:w="12240" w:h="15840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9D8C1" w14:textId="77777777" w:rsidR="00625C5F" w:rsidRDefault="00625C5F">
      <w:pPr>
        <w:spacing w:after="0" w:line="240" w:lineRule="auto"/>
      </w:pPr>
      <w:r>
        <w:separator/>
      </w:r>
    </w:p>
  </w:endnote>
  <w:endnote w:type="continuationSeparator" w:id="0">
    <w:p w14:paraId="29B7B1B5" w14:textId="77777777" w:rsidR="00625C5F" w:rsidRDefault="00625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D3F5F" w14:textId="77777777" w:rsidR="00E920B4" w:rsidRDefault="00625C5F">
    <w:pPr>
      <w:pStyle w:val="Stopka"/>
      <w:jc w:val="right"/>
    </w:pPr>
    <w:r>
      <w:rPr>
        <w:rFonts w:eastAsia="Arial"/>
        <w:color w:val="6E6E6E"/>
        <w:sz w:val="16"/>
      </w:rPr>
      <w:t xml:space="preserve">Strona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PAGE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  <w:r>
      <w:rPr>
        <w:rFonts w:eastAsia="Arial"/>
        <w:color w:val="6E6E6E"/>
        <w:sz w:val="16"/>
      </w:rPr>
      <w:t xml:space="preserve"> z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NUMPAGES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2BAFD" w14:textId="77777777" w:rsidR="00625C5F" w:rsidRDefault="00625C5F">
      <w:pPr>
        <w:spacing w:after="0" w:line="240" w:lineRule="auto"/>
      </w:pPr>
      <w:r>
        <w:separator/>
      </w:r>
    </w:p>
  </w:footnote>
  <w:footnote w:type="continuationSeparator" w:id="0">
    <w:p w14:paraId="49F45962" w14:textId="77777777" w:rsidR="00625C5F" w:rsidRDefault="00625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81983" w14:textId="3B023D54" w:rsidR="00E920B4" w:rsidRDefault="00625C5F">
    <w:pPr>
      <w:pStyle w:val="Nagwek"/>
      <w:spacing w:after="160"/>
    </w:pPr>
    <w:bookmarkStart w:id="0" w:name="_Hlk188862157"/>
    <w:bookmarkStart w:id="1" w:name="_Hlk188862156"/>
    <w:bookmarkStart w:id="2" w:name="_Hlk188862143"/>
    <w:bookmarkStart w:id="3" w:name="_Hlk188862142"/>
    <w:bookmarkStart w:id="4" w:name="_Hlk188862131"/>
    <w:bookmarkStart w:id="5" w:name="_Hlk188862130"/>
    <w:bookmarkStart w:id="6" w:name="_Hlk188862105"/>
    <w:bookmarkStart w:id="7" w:name="_Hlk188862104"/>
    <w:r>
      <w:rPr>
        <w:rFonts w:cs="Arial"/>
        <w:i/>
        <w:noProof/>
        <w:kern w:val="0"/>
        <w:sz w:val="18"/>
        <w:szCs w:val="18"/>
        <w:lang w:eastAsia="pl-PL"/>
      </w:rPr>
      <w:drawing>
        <wp:anchor distT="0" distB="0" distL="114935" distR="114935" simplePos="0" relativeHeight="251658752" behindDoc="0" locked="0" layoutInCell="0" allowOverlap="1" wp14:anchorId="798256D8" wp14:editId="184A9AF3">
          <wp:simplePos x="0" y="0"/>
          <wp:positionH relativeFrom="margin">
            <wp:posOffset>-212725</wp:posOffset>
          </wp:positionH>
          <wp:positionV relativeFrom="margin">
            <wp:posOffset>-737870</wp:posOffset>
          </wp:positionV>
          <wp:extent cx="6480810" cy="236220"/>
          <wp:effectExtent l="0" t="0" r="0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26" r="-796" b="82068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r>
      <w:rPr>
        <w:rFonts w:eastAsia="Arial" w:cs="Arial"/>
        <w:i/>
        <w:kern w:val="0"/>
        <w:sz w:val="18"/>
        <w:szCs w:val="18"/>
        <w:lang w:eastAsia="pl-PL"/>
      </w:rPr>
      <w:t>Numer</w:t>
    </w:r>
    <w:r w:rsidRPr="00E27C6A">
      <w:rPr>
        <w:rFonts w:cs="Arial"/>
        <w:i/>
        <w:sz w:val="18"/>
        <w:szCs w:val="18"/>
      </w:rPr>
      <w:t xml:space="preserve"> sprawy: </w:t>
    </w:r>
    <w:r>
      <w:rPr>
        <w:rFonts w:cs="Arial"/>
        <w:i/>
        <w:sz w:val="18"/>
        <w:szCs w:val="18"/>
      </w:rPr>
      <w:t>TM/09/ZWiK/2026</w:t>
    </w:r>
    <w:r w:rsidRPr="00E27C6A">
      <w:rPr>
        <w:rFonts w:cs="Arial"/>
        <w:i/>
        <w:sz w:val="18"/>
        <w:szCs w:val="18"/>
      </w:rPr>
      <w:t xml:space="preserve"> z dnia</w:t>
    </w:r>
    <w:r>
      <w:rPr>
        <w:rFonts w:cs="Arial"/>
        <w:i/>
        <w:sz w:val="18"/>
        <w:szCs w:val="18"/>
      </w:rPr>
      <w:t xml:space="preserve"> 15.10.2026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5DF3"/>
    <w:multiLevelType w:val="multilevel"/>
    <w:tmpl w:val="F698DDC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1D016A"/>
    <w:multiLevelType w:val="multilevel"/>
    <w:tmpl w:val="BDEECF78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D2C78"/>
    <w:multiLevelType w:val="multilevel"/>
    <w:tmpl w:val="8926E1DA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DF4BC1"/>
    <w:multiLevelType w:val="multilevel"/>
    <w:tmpl w:val="D850EF36"/>
    <w:lvl w:ilvl="0">
      <w:start w:val="1"/>
      <w:numFmt w:val="decimal"/>
      <w:lvlText w:val="%1."/>
      <w:lvlJc w:val="left"/>
      <w:pPr>
        <w:tabs>
          <w:tab w:val="num" w:pos="0"/>
        </w:tabs>
        <w:ind w:left="5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D14543"/>
    <w:multiLevelType w:val="multilevel"/>
    <w:tmpl w:val="D55A9E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285B93"/>
    <w:multiLevelType w:val="multilevel"/>
    <w:tmpl w:val="B9D82E8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FB0364"/>
    <w:multiLevelType w:val="multilevel"/>
    <w:tmpl w:val="997A8DD8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DDD263F"/>
    <w:multiLevelType w:val="multilevel"/>
    <w:tmpl w:val="D7A8CD8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9B1099"/>
    <w:multiLevelType w:val="multilevel"/>
    <w:tmpl w:val="BD285BDA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7D05BA"/>
    <w:multiLevelType w:val="multilevel"/>
    <w:tmpl w:val="E56E329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E66340"/>
    <w:multiLevelType w:val="multilevel"/>
    <w:tmpl w:val="9E5CA18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3EE21471"/>
    <w:multiLevelType w:val="multilevel"/>
    <w:tmpl w:val="E12C123E"/>
    <w:lvl w:ilvl="0">
      <w:start w:val="1"/>
      <w:numFmt w:val="lowerLetter"/>
      <w:lvlText w:val="%1)"/>
      <w:lvlJc w:val="left"/>
      <w:pPr>
        <w:tabs>
          <w:tab w:val="num" w:pos="0"/>
        </w:tabs>
        <w:ind w:left="93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9E4733D"/>
    <w:multiLevelType w:val="multilevel"/>
    <w:tmpl w:val="8FFC4FF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68E3C50"/>
    <w:multiLevelType w:val="multilevel"/>
    <w:tmpl w:val="ED06C3D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75B7C20"/>
    <w:multiLevelType w:val="multilevel"/>
    <w:tmpl w:val="5596E92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FE579E"/>
    <w:multiLevelType w:val="multilevel"/>
    <w:tmpl w:val="317CBC18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7F5D54"/>
    <w:multiLevelType w:val="multilevel"/>
    <w:tmpl w:val="4E9E650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6F33916"/>
    <w:multiLevelType w:val="multilevel"/>
    <w:tmpl w:val="805CD7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8303C0C"/>
    <w:multiLevelType w:val="multilevel"/>
    <w:tmpl w:val="A2C6F46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5772888"/>
    <w:multiLevelType w:val="multilevel"/>
    <w:tmpl w:val="3FDEA2BA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A085BB4"/>
    <w:multiLevelType w:val="multilevel"/>
    <w:tmpl w:val="A58A22C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B055359"/>
    <w:multiLevelType w:val="multilevel"/>
    <w:tmpl w:val="6780041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30174114">
    <w:abstractNumId w:val="19"/>
  </w:num>
  <w:num w:numId="2" w16cid:durableId="1264729430">
    <w:abstractNumId w:val="7"/>
  </w:num>
  <w:num w:numId="3" w16cid:durableId="2028289972">
    <w:abstractNumId w:val="14"/>
  </w:num>
  <w:num w:numId="4" w16cid:durableId="2012758204">
    <w:abstractNumId w:val="3"/>
  </w:num>
  <w:num w:numId="5" w16cid:durableId="1415931566">
    <w:abstractNumId w:val="0"/>
  </w:num>
  <w:num w:numId="6" w16cid:durableId="1558395488">
    <w:abstractNumId w:val="9"/>
  </w:num>
  <w:num w:numId="7" w16cid:durableId="1633291922">
    <w:abstractNumId w:val="20"/>
  </w:num>
  <w:num w:numId="8" w16cid:durableId="1044599381">
    <w:abstractNumId w:val="12"/>
  </w:num>
  <w:num w:numId="9" w16cid:durableId="1510560966">
    <w:abstractNumId w:val="2"/>
  </w:num>
  <w:num w:numId="10" w16cid:durableId="1971281882">
    <w:abstractNumId w:val="5"/>
  </w:num>
  <w:num w:numId="11" w16cid:durableId="1109621028">
    <w:abstractNumId w:val="11"/>
  </w:num>
  <w:num w:numId="12" w16cid:durableId="63912515">
    <w:abstractNumId w:val="8"/>
  </w:num>
  <w:num w:numId="13" w16cid:durableId="1010914251">
    <w:abstractNumId w:val="17"/>
  </w:num>
  <w:num w:numId="14" w16cid:durableId="154491368">
    <w:abstractNumId w:val="15"/>
  </w:num>
  <w:num w:numId="15" w16cid:durableId="1831368153">
    <w:abstractNumId w:val="21"/>
  </w:num>
  <w:num w:numId="16" w16cid:durableId="1336768003">
    <w:abstractNumId w:val="13"/>
  </w:num>
  <w:num w:numId="17" w16cid:durableId="1992324617">
    <w:abstractNumId w:val="1"/>
  </w:num>
  <w:num w:numId="18" w16cid:durableId="1458716133">
    <w:abstractNumId w:val="16"/>
  </w:num>
  <w:num w:numId="19" w16cid:durableId="677123639">
    <w:abstractNumId w:val="18"/>
  </w:num>
  <w:num w:numId="20" w16cid:durableId="1394158864">
    <w:abstractNumId w:val="4"/>
  </w:num>
  <w:num w:numId="21" w16cid:durableId="1884438215">
    <w:abstractNumId w:val="6"/>
  </w:num>
  <w:num w:numId="22" w16cid:durableId="9331314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920B4"/>
    <w:rsid w:val="005627B5"/>
    <w:rsid w:val="00625C5F"/>
    <w:rsid w:val="00E9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086F"/>
  <w15:docId w15:val="{4E4DA3E5-D43D-4871-9C2F-BF3340F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59" w:lineRule="auto"/>
    </w:pPr>
    <w:rPr>
      <w:rFonts w:ascii="Arial" w:eastAsia="Calibri" w:hAnsi="Arial" w:cs="Times New Roman"/>
      <w:kern w:val="2"/>
      <w:sz w:val="21"/>
      <w:szCs w:val="2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160" w:after="80"/>
      <w:outlineLvl w:val="0"/>
    </w:pPr>
    <w:rPr>
      <w:rFonts w:eastAsia="Times New Roman"/>
      <w:b/>
      <w:bCs/>
      <w:sz w:val="24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160" w:after="80"/>
      <w:outlineLvl w:val="1"/>
    </w:pPr>
    <w:rPr>
      <w:rFonts w:eastAsia="Times New Roman"/>
      <w:b/>
      <w:bCs/>
      <w:i/>
      <w:iCs/>
      <w:sz w:val="22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spacing w:before="160" w:after="80" w:line="276" w:lineRule="auto"/>
      <w:ind w:left="357"/>
      <w:jc w:val="both"/>
      <w:outlineLvl w:val="2"/>
    </w:pPr>
    <w:rPr>
      <w:rFonts w:eastAsia="Times New Roman" w:cs="Calibri Light"/>
      <w:b/>
      <w:bCs/>
      <w:kern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qFormat/>
  </w:style>
  <w:style w:type="character" w:customStyle="1" w:styleId="WW8Num5z0">
    <w:name w:val="WW8Num5z0"/>
    <w:qFormat/>
  </w:style>
  <w:style w:type="character" w:customStyle="1" w:styleId="WW8Num10z0">
    <w:name w:val="WW8Num10z0"/>
    <w:qFormat/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sz w:val="20"/>
    </w:rPr>
  </w:style>
  <w:style w:type="character" w:customStyle="1" w:styleId="WW8Num19z0">
    <w:name w:val="WW8Num19z0"/>
    <w:qFormat/>
    <w:rPr>
      <w:rFonts w:ascii="Calibri" w:hAnsi="Calibri" w:cs="Calibri"/>
      <w:sz w:val="22"/>
      <w:szCs w:val="22"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Wingdings" w:hAnsi="Wingdings" w:cs="Wingdings"/>
      <w:color w:val="000000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Symbol" w:eastAsia="Calibri" w:hAnsi="Symbol" w:cs="Calibri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</w:style>
  <w:style w:type="character" w:customStyle="1" w:styleId="WW8Num30z1">
    <w:name w:val="WW8Num30z1"/>
    <w:qFormat/>
    <w:rPr>
      <w:rFonts w:ascii="Calibri" w:eastAsia="Calibri" w:hAnsi="Calibri" w:cs="Calibri"/>
    </w:rPr>
  </w:style>
  <w:style w:type="character" w:customStyle="1" w:styleId="WW8Num31z0">
    <w:name w:val="WW8Num31z0"/>
    <w:qFormat/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4z0">
    <w:name w:val="WW8Num34z0"/>
    <w:qFormat/>
  </w:style>
  <w:style w:type="character" w:customStyle="1" w:styleId="WW8Num36z1">
    <w:name w:val="WW8Num36z1"/>
    <w:qFormat/>
  </w:style>
  <w:style w:type="character" w:customStyle="1" w:styleId="WW8Num37z0">
    <w:name w:val="WW8Num37z0"/>
    <w:qFormat/>
  </w:style>
  <w:style w:type="character" w:customStyle="1" w:styleId="WW8Num39z0">
    <w:name w:val="WW8Num39z0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3z0">
    <w:name w:val="WW8Num43z0"/>
    <w:qFormat/>
  </w:style>
  <w:style w:type="character" w:customStyle="1" w:styleId="WW8Num44z1">
    <w:name w:val="WW8Num44z1"/>
    <w:qFormat/>
  </w:style>
  <w:style w:type="character" w:customStyle="1" w:styleId="WW8Num48z0">
    <w:name w:val="WW8Num48z0"/>
    <w:qFormat/>
  </w:style>
  <w:style w:type="character" w:customStyle="1" w:styleId="WW8Num49z0">
    <w:name w:val="WW8Num49z0"/>
    <w:qFormat/>
    <w:rPr>
      <w:rFonts w:ascii="Calibri" w:eastAsia="Calibri" w:hAnsi="Calibri" w:cs="Calibri"/>
    </w:rPr>
  </w:style>
  <w:style w:type="character" w:customStyle="1" w:styleId="WW8Num53z0">
    <w:name w:val="WW8Num53z0"/>
    <w:qFormat/>
    <w:rPr>
      <w:b/>
    </w:rPr>
  </w:style>
  <w:style w:type="character" w:customStyle="1" w:styleId="WW8Num58z0">
    <w:name w:val="WW8Num58z0"/>
    <w:qFormat/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59z1">
    <w:name w:val="WW8Num59z1"/>
    <w:qFormat/>
    <w:rPr>
      <w:rFonts w:ascii="Courier New" w:hAnsi="Courier New" w:cs="Courier New"/>
    </w:rPr>
  </w:style>
  <w:style w:type="character" w:customStyle="1" w:styleId="WW8Num59z2">
    <w:name w:val="WW8Num59z2"/>
    <w:qFormat/>
    <w:rPr>
      <w:rFonts w:ascii="Wingdings" w:hAnsi="Wingdings" w:cs="Wingdings"/>
    </w:rPr>
  </w:style>
  <w:style w:type="character" w:customStyle="1" w:styleId="WW8Num65z0">
    <w:name w:val="WW8Num65z0"/>
    <w:qFormat/>
    <w:rPr>
      <w:rFonts w:ascii="Calibri" w:eastAsia="Times New Roman" w:hAnsi="Calibri" w:cs="Calibri"/>
    </w:rPr>
  </w:style>
  <w:style w:type="character" w:customStyle="1" w:styleId="WW8Num72z0">
    <w:name w:val="WW8Num72z0"/>
    <w:qFormat/>
  </w:style>
  <w:style w:type="character" w:customStyle="1" w:styleId="NagwekZnak">
    <w:name w:val="Nagłówek Znak"/>
    <w:qFormat/>
    <w:rPr>
      <w:kern w:val="2"/>
      <w:sz w:val="22"/>
      <w:szCs w:val="22"/>
    </w:rPr>
  </w:style>
  <w:style w:type="character" w:customStyle="1" w:styleId="StopkaZnak">
    <w:name w:val="Stopka Znak"/>
    <w:qFormat/>
    <w:rPr>
      <w:kern w:val="2"/>
      <w:sz w:val="22"/>
      <w:szCs w:val="22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3Znak">
    <w:name w:val="Nagłówek 3 Znak"/>
    <w:qFormat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markedcontent">
    <w:name w:val="markedcontent"/>
    <w:basedOn w:val="Domylnaczcionkaakapitu"/>
    <w:qFormat/>
  </w:style>
  <w:style w:type="character" w:customStyle="1" w:styleId="TekstpodstawowyZnak">
    <w:name w:val="Tekst podstawowy Znak"/>
    <w:qFormat/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kern w:val="2"/>
      <w:sz w:val="28"/>
      <w:szCs w:val="28"/>
    </w:rPr>
  </w:style>
  <w:style w:type="character" w:customStyle="1" w:styleId="TytuZnak">
    <w:name w:val="Tytuł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wcityZnak">
    <w:name w:val="Tekst podstawowy wcięty Znak"/>
    <w:qFormat/>
    <w:rPr>
      <w:kern w:val="2"/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qFormat/>
    <w:rPr>
      <w:kern w:val="2"/>
      <w:sz w:val="22"/>
      <w:szCs w:val="22"/>
    </w:rPr>
  </w:style>
  <w:style w:type="paragraph" w:customStyle="1" w:styleId="Heading">
    <w:name w:val="Heading"/>
    <w:basedOn w:val="Normalny"/>
    <w:next w:val="Normalny"/>
    <w:qFormat/>
    <w:pPr>
      <w:spacing w:before="240"/>
      <w:jc w:val="center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paragraph" w:styleId="Lista">
    <w:name w:val="List"/>
    <w:basedOn w:val="Normalny"/>
    <w:pPr>
      <w:spacing w:after="160"/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  <w:rPr>
      <w:kern w:val="0"/>
    </w:rPr>
  </w:style>
  <w:style w:type="paragraph" w:styleId="Lista2">
    <w:name w:val="List 2"/>
    <w:basedOn w:val="Normalny"/>
    <w:qFormat/>
    <w:pPr>
      <w:spacing w:after="160"/>
      <w:ind w:left="566" w:hanging="283"/>
      <w:contextualSpacing/>
    </w:pPr>
  </w:style>
  <w:style w:type="paragraph" w:styleId="Lista3">
    <w:name w:val="List 3"/>
    <w:basedOn w:val="Normalny"/>
    <w:qFormat/>
    <w:pPr>
      <w:spacing w:after="160"/>
      <w:ind w:left="849" w:hanging="283"/>
      <w:contextualSpacing/>
    </w:pPr>
  </w:style>
  <w:style w:type="paragraph" w:styleId="Lista4">
    <w:name w:val="List 4"/>
    <w:basedOn w:val="Normalny"/>
    <w:qFormat/>
    <w:pPr>
      <w:spacing w:after="160"/>
      <w:ind w:left="1132" w:hanging="283"/>
      <w:contextualSpacing/>
    </w:pPr>
  </w:style>
  <w:style w:type="paragraph" w:styleId="Lista-kontynuacja">
    <w:name w:val="List Continue"/>
    <w:basedOn w:val="Normalny"/>
    <w:qFormat/>
    <w:pPr>
      <w:spacing w:after="120"/>
      <w:ind w:left="283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qFormat/>
    <w:pPr>
      <w:ind w:firstLine="210"/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numbering" w:customStyle="1" w:styleId="WW8Num59">
    <w:name w:val="WW8Num59"/>
    <w:qFormat/>
  </w:style>
  <w:style w:type="numbering" w:customStyle="1" w:styleId="WW8Num60">
    <w:name w:val="WW8Num60"/>
    <w:qFormat/>
  </w:style>
  <w:style w:type="numbering" w:customStyle="1" w:styleId="WW8Num61">
    <w:name w:val="WW8Num61"/>
    <w:qFormat/>
  </w:style>
  <w:style w:type="numbering" w:customStyle="1" w:styleId="WW8Num62">
    <w:name w:val="WW8Num62"/>
    <w:qFormat/>
  </w:style>
  <w:style w:type="numbering" w:customStyle="1" w:styleId="WW8Num63">
    <w:name w:val="WW8Num63"/>
    <w:qFormat/>
  </w:style>
  <w:style w:type="numbering" w:customStyle="1" w:styleId="WW8Num64">
    <w:name w:val="WW8Num64"/>
    <w:qFormat/>
  </w:style>
  <w:style w:type="numbering" w:customStyle="1" w:styleId="WW8Num65">
    <w:name w:val="WW8Num65"/>
    <w:qFormat/>
  </w:style>
  <w:style w:type="numbering" w:customStyle="1" w:styleId="WW8Num66">
    <w:name w:val="WW8Num66"/>
    <w:qFormat/>
  </w:style>
  <w:style w:type="numbering" w:customStyle="1" w:styleId="WW8Num67">
    <w:name w:val="WW8Num67"/>
    <w:qFormat/>
  </w:style>
  <w:style w:type="numbering" w:customStyle="1" w:styleId="WW8Num68">
    <w:name w:val="WW8Num68"/>
    <w:qFormat/>
  </w:style>
  <w:style w:type="numbering" w:customStyle="1" w:styleId="WW8Num69">
    <w:name w:val="WW8Num69"/>
    <w:qFormat/>
  </w:style>
  <w:style w:type="numbering" w:customStyle="1" w:styleId="WW8Num70">
    <w:name w:val="WW8Num70"/>
    <w:qFormat/>
  </w:style>
  <w:style w:type="numbering" w:customStyle="1" w:styleId="WW8Num71">
    <w:name w:val="WW8Num71"/>
    <w:qFormat/>
  </w:style>
  <w:style w:type="numbering" w:customStyle="1" w:styleId="WW8Num72">
    <w:name w:val="WW8Num72"/>
    <w:qFormat/>
  </w:style>
  <w:style w:type="numbering" w:customStyle="1" w:styleId="WW8Num73">
    <w:name w:val="WW8Num73"/>
    <w:qFormat/>
  </w:style>
  <w:style w:type="numbering" w:customStyle="1" w:styleId="WW8Num74">
    <w:name w:val="WW8Num7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232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Zalacznik_8_Oswiadczenie_sankcyjne_2027</dc:title>
  <dc:subject>AQUALIFT – dostawa energii elektrycznej 2027</dc:subject>
  <dc:creator>Miejska Spółka Komunalna AQUALIFT Sp. z o.o.</dc:creator>
  <cp:keywords/>
  <dc:description/>
  <cp:lastModifiedBy>ciesielskip@AQUALIFT.local</cp:lastModifiedBy>
  <cp:revision>22</cp:revision>
  <dcterms:created xsi:type="dcterms:W3CDTF">2024-07-25T06:02:00Z</dcterms:created>
  <dcterms:modified xsi:type="dcterms:W3CDTF">2026-10-15T06:47:00Z</dcterms:modified>
  <dc:language>en-US</dc:language>
</cp:coreProperties>
</file>