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7BA" w:rsidRPr="001450A5" w:rsidRDefault="00192DD1" w:rsidP="00DD57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</w:rPr>
        <w:t>Międzychód 2019-1</w:t>
      </w:r>
      <w:r w:rsidR="009A1F67">
        <w:rPr>
          <w:rFonts w:cs="Arial"/>
          <w:color w:val="000000"/>
        </w:rPr>
        <w:t>1-04</w:t>
      </w:r>
    </w:p>
    <w:p w:rsidR="00DD57BA" w:rsidRPr="001450A5" w:rsidRDefault="00DD57BA" w:rsidP="00DD57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</w:p>
    <w:p w:rsidR="00DD57BA" w:rsidRPr="001450A5" w:rsidRDefault="00DD57BA" w:rsidP="00C02E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color w:val="000000"/>
          <w:sz w:val="24"/>
          <w:szCs w:val="24"/>
        </w:rPr>
      </w:pPr>
      <w:r w:rsidRPr="001450A5">
        <w:rPr>
          <w:rFonts w:cs="Arial"/>
          <w:b/>
          <w:bCs/>
          <w:color w:val="000000"/>
        </w:rPr>
        <w:t>WYJAŚNIENIA TREŚCI SIWZ</w:t>
      </w:r>
    </w:p>
    <w:p w:rsidR="00DD57BA" w:rsidRPr="001450A5" w:rsidRDefault="00DD57BA" w:rsidP="00DD57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</w:p>
    <w:p w:rsidR="00DD57BA" w:rsidRPr="001450A5" w:rsidRDefault="00DD57BA" w:rsidP="00DD57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  <w:r w:rsidRPr="001450A5">
        <w:rPr>
          <w:rFonts w:cs="Arial"/>
          <w:color w:val="000000"/>
        </w:rPr>
        <w:t xml:space="preserve">dot.: postępowania o udzielenie zamówienia publicznego. Numer sprawy: </w:t>
      </w:r>
      <w:r w:rsidR="00192DD1">
        <w:rPr>
          <w:rFonts w:cs="Arial"/>
          <w:color w:val="000000"/>
          <w:highlight w:val="white"/>
        </w:rPr>
        <w:t>TM/06/DN/1</w:t>
      </w:r>
      <w:r w:rsidR="00192DD1">
        <w:rPr>
          <w:rFonts w:cs="Arial"/>
          <w:color w:val="000000"/>
        </w:rPr>
        <w:t>9</w:t>
      </w:r>
      <w:r w:rsidRPr="001450A5">
        <w:rPr>
          <w:rFonts w:cs="Arial"/>
          <w:color w:val="000000"/>
        </w:rPr>
        <w:t xml:space="preserve">. Nazwa zadania: </w:t>
      </w:r>
      <w:r w:rsidRPr="001450A5">
        <w:rPr>
          <w:rFonts w:cs="Arial"/>
          <w:color w:val="000000"/>
          <w:highlight w:val="white"/>
        </w:rPr>
        <w:t xml:space="preserve">Dostawa paliwa na potrzeby </w:t>
      </w:r>
      <w:r w:rsidR="001450A5" w:rsidRPr="001450A5">
        <w:rPr>
          <w:rFonts w:cs="Arial"/>
          <w:color w:val="000000"/>
          <w:highlight w:val="white"/>
        </w:rPr>
        <w:t>Zamawiającego</w:t>
      </w:r>
    </w:p>
    <w:p w:rsidR="00DA6444" w:rsidRDefault="00DD57BA" w:rsidP="00DA64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1450A5">
        <w:rPr>
          <w:rFonts w:cs="Arial"/>
          <w:color w:val="000000"/>
        </w:rPr>
        <w:t>W odpowiedzi na skierowane do zamawiającego zapytania dotyczące treści specyfikacji istotnych warunków zamówienia informujemy:</w:t>
      </w:r>
    </w:p>
    <w:p w:rsidR="00DA6444" w:rsidRPr="00DA6444" w:rsidRDefault="00DA6444" w:rsidP="00DA64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</w:p>
    <w:p w:rsidR="002B1DE4" w:rsidRPr="002B1DE4" w:rsidRDefault="002B1DE4" w:rsidP="002B1DE4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="Arial"/>
        </w:rPr>
      </w:pPr>
      <w:r w:rsidRPr="002B1DE4">
        <w:rPr>
          <w:rFonts w:asciiTheme="minorHAnsi" w:hAnsiTheme="minorHAnsi" w:cs="Arial"/>
        </w:rPr>
        <w:t>Czy Zamawiający wyraża zgodę na doprecyzowanie oraz dodanie zapisu (§ 4 ust. 3) : „Wykonawca wystawi faktury w ciągu 7 dni od zakończenia danego okresu rozliczeniowego”?</w:t>
      </w:r>
    </w:p>
    <w:p w:rsidR="002B1DE4" w:rsidRPr="002B1DE4" w:rsidRDefault="002B1DE4" w:rsidP="002B1DE4">
      <w:pPr>
        <w:ind w:left="360"/>
        <w:jc w:val="both"/>
        <w:rPr>
          <w:rFonts w:asciiTheme="minorHAnsi" w:hAnsiTheme="minorHAnsi" w:cs="Arial"/>
        </w:rPr>
      </w:pPr>
      <w:r w:rsidRPr="002B1DE4">
        <w:rPr>
          <w:rFonts w:asciiTheme="minorHAnsi" w:hAnsiTheme="minorHAnsi" w:cs="Arial"/>
        </w:rPr>
        <w:t xml:space="preserve">Wykonawca nie ma możliwości wystawienia faktury „na dzień 15 każdego miesiąca oraz drugie obciążenie na ostatni dzień miesiąca rozliczeniowego”. Wykonawca wyjaśnia, iż pytanie nie dotyczy § 4 ust. 2 – okresów rozliczeniowych. Wykonawca akceptuje 2 okresy rozliczeniowe w miesiącu. Pytanie dotyczy terminu wystawiania faktur. W odpowiedziach na zapytania z dnia 31.10.2019 w odpowiedzi na zapytanie nr 9 Zamawiający wskazał, że faktura ma być wystawiona </w:t>
      </w:r>
      <w:r w:rsidRPr="002B1DE4">
        <w:rPr>
          <w:rFonts w:asciiTheme="minorHAnsi" w:hAnsiTheme="minorHAnsi" w:cs="Arial"/>
          <w:u w:val="single"/>
        </w:rPr>
        <w:t>na dzień 15 i na ostatni dzień miesiąca</w:t>
      </w:r>
      <w:r w:rsidRPr="002B1DE4">
        <w:rPr>
          <w:rFonts w:asciiTheme="minorHAnsi" w:hAnsiTheme="minorHAnsi" w:cs="Arial"/>
        </w:rPr>
        <w:t xml:space="preserve">. Wykonawca prosi o zaakceptowanie sytuacji, gdzie Wykonawca </w:t>
      </w:r>
      <w:r w:rsidRPr="002B1DE4">
        <w:rPr>
          <w:rFonts w:asciiTheme="minorHAnsi" w:hAnsiTheme="minorHAnsi" w:cs="Arial"/>
          <w:u w:val="single"/>
        </w:rPr>
        <w:t>wystawi fakturę w ciągu 7 dni</w:t>
      </w:r>
      <w:r w:rsidRPr="002B1DE4">
        <w:rPr>
          <w:rFonts w:asciiTheme="minorHAnsi" w:hAnsiTheme="minorHAnsi" w:cs="Arial"/>
        </w:rPr>
        <w:t xml:space="preserve"> po zakończeniu danego okresu rozliczeniowego (oczywiście za transakcje dokonane w danym okresie rozliczeniowym, czyli od 1 do 15 lub od 16 do ostatniego dnia miesiąca) i prosi o wprowadzenie powyższego zapisu do § 4 ust. 3 umowy.</w:t>
      </w:r>
    </w:p>
    <w:p w:rsidR="001450A5" w:rsidRPr="00DA6444" w:rsidRDefault="001450A5" w:rsidP="00DA6444">
      <w:pPr>
        <w:spacing w:after="0" w:line="240" w:lineRule="auto"/>
        <w:ind w:left="360"/>
        <w:jc w:val="both"/>
        <w:rPr>
          <w:rFonts w:asciiTheme="minorHAnsi" w:hAnsiTheme="minorHAnsi" w:cs="Arial"/>
          <w:b/>
          <w:bCs/>
        </w:rPr>
      </w:pPr>
      <w:r w:rsidRPr="00DA6444">
        <w:rPr>
          <w:rFonts w:asciiTheme="minorHAnsi" w:hAnsiTheme="minorHAnsi" w:cs="Arial"/>
          <w:b/>
          <w:bCs/>
        </w:rPr>
        <w:t>Odpowiedź:</w:t>
      </w:r>
    </w:p>
    <w:p w:rsidR="00C02E21" w:rsidRPr="00DA6444" w:rsidRDefault="009A1F67" w:rsidP="002B1DE4">
      <w:pPr>
        <w:spacing w:after="0" w:line="240" w:lineRule="auto"/>
        <w:ind w:left="360"/>
        <w:jc w:val="both"/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t>Tak. Zamawiający wyraża na doprecyzowanie (§ 4 ust. 3) o treść „ Wykonawca wystawi faktury w ciągu 7 dni od zakończenia danego okresu rozliczeniowego”</w:t>
      </w:r>
    </w:p>
    <w:p w:rsidR="00DA6444" w:rsidRDefault="00DA6444" w:rsidP="001450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</w:p>
    <w:p w:rsidR="00DD57BA" w:rsidRPr="001450A5" w:rsidRDefault="00DD57BA" w:rsidP="001450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  <w:r w:rsidRPr="001450A5">
        <w:rPr>
          <w:rFonts w:cs="Arial"/>
          <w:color w:val="000000"/>
        </w:rPr>
        <w:t>Zamawiający informuje, że pytania oraz odpowiedzi na nie stają się integralną częścią specyfikacji istotnych warunków zamówienia i będą wiążące przy składaniu ofert.</w:t>
      </w:r>
    </w:p>
    <w:p w:rsidR="00DD57BA" w:rsidRPr="001450A5" w:rsidRDefault="00DD57BA" w:rsidP="00DD57BA">
      <w:pPr>
        <w:widowControl w:val="0"/>
        <w:tabs>
          <w:tab w:val="left" w:pos="720"/>
          <w:tab w:val="left" w:leader="dot" w:pos="6120"/>
          <w:tab w:val="left" w:leader="dot" w:pos="900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  <w:r w:rsidRPr="001450A5">
        <w:rPr>
          <w:rFonts w:cs="Arial"/>
          <w:color w:val="000000"/>
        </w:rPr>
        <w:t>w związku z faktem, że udzielona odpowiedź nie powoduje modyfikacji treści specyfikacji istotnych warunk</w:t>
      </w:r>
      <w:r w:rsidRPr="001450A5">
        <w:rPr>
          <w:rFonts w:cs="Arial"/>
          <w:color w:val="000000"/>
          <w:highlight w:val="white"/>
        </w:rPr>
        <w:t>ów zamówienia, zamawiający nie przedłuża terminu składania ofert. Wszelkie ustalenia dotyczące miejsca i terminu składania i otwarcia ofert pozostają bez zmian.</w:t>
      </w:r>
      <w:r w:rsidRPr="001450A5">
        <w:rPr>
          <w:rFonts w:cs="Arial"/>
          <w:color w:val="000000"/>
        </w:rPr>
        <w:t xml:space="preserve"> </w:t>
      </w:r>
    </w:p>
    <w:p w:rsidR="00DD57BA" w:rsidRPr="001450A5" w:rsidRDefault="00DD57BA" w:rsidP="00DD57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</w:p>
    <w:p w:rsidR="00DD57BA" w:rsidRPr="001450A5" w:rsidRDefault="00D30E4F" w:rsidP="00D30E4F">
      <w:pPr>
        <w:widowControl w:val="0"/>
        <w:autoSpaceDE w:val="0"/>
        <w:autoSpaceDN w:val="0"/>
        <w:adjustRightInd w:val="0"/>
        <w:spacing w:after="0" w:line="240" w:lineRule="auto"/>
        <w:ind w:left="4956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</w:rPr>
        <w:t xml:space="preserve">   </w:t>
      </w:r>
      <w:r w:rsidR="00DD57BA" w:rsidRPr="001450A5">
        <w:rPr>
          <w:rFonts w:cs="Arial"/>
          <w:color w:val="000000"/>
        </w:rPr>
        <w:t>____________________________________</w:t>
      </w:r>
    </w:p>
    <w:p w:rsidR="00DD57BA" w:rsidRPr="001450A5" w:rsidRDefault="007A3CE4" w:rsidP="00D30E4F">
      <w:pPr>
        <w:widowControl w:val="0"/>
        <w:autoSpaceDE w:val="0"/>
        <w:autoSpaceDN w:val="0"/>
        <w:adjustRightInd w:val="0"/>
        <w:spacing w:after="0" w:line="240" w:lineRule="auto"/>
        <w:ind w:left="4956"/>
        <w:jc w:val="center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</w:rPr>
        <w:t>Wojciech Danielczak</w:t>
      </w:r>
    </w:p>
    <w:p w:rsidR="00DD57BA" w:rsidRPr="001450A5" w:rsidRDefault="00DD57BA" w:rsidP="00DD57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</w:p>
    <w:p w:rsidR="00DD57BA" w:rsidRPr="001450A5" w:rsidRDefault="00DD57BA" w:rsidP="00DD57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</w:p>
    <w:p w:rsidR="00DD57BA" w:rsidRPr="001450A5" w:rsidRDefault="00DD57BA" w:rsidP="00DD57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</w:p>
    <w:p w:rsidR="00DD57BA" w:rsidRPr="001450A5" w:rsidRDefault="00DD57BA" w:rsidP="00DD57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  <w:r w:rsidRPr="001450A5">
        <w:rPr>
          <w:rFonts w:cs="Arial"/>
          <w:color w:val="000000"/>
        </w:rPr>
        <w:t>Do wiadomości:</w:t>
      </w:r>
    </w:p>
    <w:p w:rsidR="00DD57BA" w:rsidRPr="001450A5" w:rsidRDefault="00DD57BA" w:rsidP="00DD57BA">
      <w:pPr>
        <w:widowControl w:val="0"/>
        <w:autoSpaceDE w:val="0"/>
        <w:autoSpaceDN w:val="0"/>
        <w:adjustRightInd w:val="0"/>
        <w:rPr>
          <w:rFonts w:cs="Arial"/>
          <w:color w:val="000000"/>
        </w:rPr>
      </w:pPr>
      <w:r w:rsidRPr="001450A5">
        <w:rPr>
          <w:rFonts w:cs="Arial"/>
          <w:color w:val="000000"/>
        </w:rPr>
        <w:t>- wszyscy uczestnicy</w:t>
      </w:r>
    </w:p>
    <w:p w:rsidR="002F1957" w:rsidRPr="001450A5" w:rsidRDefault="002F1957" w:rsidP="00DD57BA"/>
    <w:sectPr w:rsidR="002F1957" w:rsidRPr="001450A5" w:rsidSect="003E4080">
      <w:head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76C3" w:rsidRDefault="00BC76C3" w:rsidP="00192DD1">
      <w:pPr>
        <w:spacing w:after="0" w:line="240" w:lineRule="auto"/>
      </w:pPr>
      <w:r>
        <w:separator/>
      </w:r>
    </w:p>
  </w:endnote>
  <w:endnote w:type="continuationSeparator" w:id="1">
    <w:p w:rsidR="00BC76C3" w:rsidRDefault="00BC76C3" w:rsidP="00192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76C3" w:rsidRDefault="00BC76C3" w:rsidP="00192DD1">
      <w:pPr>
        <w:spacing w:after="0" w:line="240" w:lineRule="auto"/>
      </w:pPr>
      <w:r>
        <w:separator/>
      </w:r>
    </w:p>
  </w:footnote>
  <w:footnote w:type="continuationSeparator" w:id="1">
    <w:p w:rsidR="00BC76C3" w:rsidRDefault="00BC76C3" w:rsidP="00192D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DD1" w:rsidRPr="00192DD1" w:rsidRDefault="00FC48A1">
    <w:pPr>
      <w:pStyle w:val="Nagwek"/>
      <w:rPr>
        <w:i/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posOffset>-33020</wp:posOffset>
          </wp:positionH>
          <wp:positionV relativeFrom="margin">
            <wp:posOffset>-372110</wp:posOffset>
          </wp:positionV>
          <wp:extent cx="6480810" cy="236220"/>
          <wp:effectExtent l="19050" t="0" r="0" b="0"/>
          <wp:wrapSquare wrapText="bothSides"/>
          <wp:docPr id="1" name="Obraz 5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apier firmowy aqualift 1- kolor.WM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-781" b="82103"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236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92DD1">
      <w:rPr>
        <w:i/>
        <w:sz w:val="18"/>
        <w:szCs w:val="18"/>
      </w:rPr>
      <w:t>Numer sprawy: TM/06/DN/19</w:t>
    </w:r>
  </w:p>
  <w:p w:rsidR="00192DD1" w:rsidRDefault="00192D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52FF5"/>
    <w:multiLevelType w:val="hybridMultilevel"/>
    <w:tmpl w:val="D0141D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2D3ABD"/>
    <w:multiLevelType w:val="hybridMultilevel"/>
    <w:tmpl w:val="9E849B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B64573"/>
    <w:multiLevelType w:val="hybridMultilevel"/>
    <w:tmpl w:val="D23607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E1C5AE6"/>
    <w:multiLevelType w:val="hybridMultilevel"/>
    <w:tmpl w:val="9E849B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8267378"/>
    <w:multiLevelType w:val="hybridMultilevel"/>
    <w:tmpl w:val="17F0A7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3A6023"/>
    <w:multiLevelType w:val="hybridMultilevel"/>
    <w:tmpl w:val="C3C862D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84331F"/>
    <w:multiLevelType w:val="hybridMultilevel"/>
    <w:tmpl w:val="BF9EA1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2254CEA"/>
    <w:multiLevelType w:val="hybridMultilevel"/>
    <w:tmpl w:val="5EBCE9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DD57BA"/>
    <w:rsid w:val="00082EAC"/>
    <w:rsid w:val="000D4D10"/>
    <w:rsid w:val="001450A5"/>
    <w:rsid w:val="00157D79"/>
    <w:rsid w:val="00192DD1"/>
    <w:rsid w:val="001E4438"/>
    <w:rsid w:val="0024490A"/>
    <w:rsid w:val="0027145D"/>
    <w:rsid w:val="002A2EF4"/>
    <w:rsid w:val="002B1DE4"/>
    <w:rsid w:val="002F1957"/>
    <w:rsid w:val="0039079F"/>
    <w:rsid w:val="003E4080"/>
    <w:rsid w:val="003F6C9C"/>
    <w:rsid w:val="004B0E4C"/>
    <w:rsid w:val="00567232"/>
    <w:rsid w:val="005A2D5E"/>
    <w:rsid w:val="00664971"/>
    <w:rsid w:val="006F05DA"/>
    <w:rsid w:val="00704D6C"/>
    <w:rsid w:val="007A3CE4"/>
    <w:rsid w:val="008A2856"/>
    <w:rsid w:val="008E196F"/>
    <w:rsid w:val="009600A0"/>
    <w:rsid w:val="009A1F67"/>
    <w:rsid w:val="00A12F19"/>
    <w:rsid w:val="00A423B7"/>
    <w:rsid w:val="00A754E0"/>
    <w:rsid w:val="00AB2A12"/>
    <w:rsid w:val="00B16966"/>
    <w:rsid w:val="00B2705E"/>
    <w:rsid w:val="00BC76C3"/>
    <w:rsid w:val="00BE7D78"/>
    <w:rsid w:val="00C02E21"/>
    <w:rsid w:val="00C73296"/>
    <w:rsid w:val="00C84DCF"/>
    <w:rsid w:val="00D30E4F"/>
    <w:rsid w:val="00D345B1"/>
    <w:rsid w:val="00D44A19"/>
    <w:rsid w:val="00DA6444"/>
    <w:rsid w:val="00DD57BA"/>
    <w:rsid w:val="00DF6F26"/>
    <w:rsid w:val="00E265AF"/>
    <w:rsid w:val="00F232BC"/>
    <w:rsid w:val="00FC4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1957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345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92D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2DD1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192D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2DD1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2D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DD1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A754E0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5</cp:revision>
  <cp:lastPrinted>2019-11-04T13:25:00Z</cp:lastPrinted>
  <dcterms:created xsi:type="dcterms:W3CDTF">2019-11-04T13:14:00Z</dcterms:created>
  <dcterms:modified xsi:type="dcterms:W3CDTF">2019-11-04T13:30:00Z</dcterms:modified>
</cp:coreProperties>
</file>